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F94" w:rsidRDefault="00A57F94" w:rsidP="00A57F94">
      <w:pPr>
        <w:pStyle w:val="a3"/>
        <w:spacing w:before="0" w:beforeAutospacing="0" w:after="408" w:afterAutospacing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5E79E9" w:rsidRPr="00A57F94">
        <w:rPr>
          <w:b/>
          <w:bCs/>
          <w:sz w:val="28"/>
          <w:szCs w:val="28"/>
        </w:rPr>
        <w:t>Организация сюжетной игры в детском саду</w:t>
      </w:r>
    </w:p>
    <w:p w:rsidR="00570605" w:rsidRPr="00A60B26" w:rsidRDefault="00A57F94" w:rsidP="00570605">
      <w:pPr>
        <w:pStyle w:val="a3"/>
        <w:spacing w:before="0" w:beforeAutospacing="0" w:after="0" w:afterAutospacing="0" w:line="276" w:lineRule="auto"/>
      </w:pPr>
      <w:r w:rsidRPr="00A60B26">
        <w:t xml:space="preserve">Воспитатель МБДОУ «Детский сад № 74» </w:t>
      </w:r>
      <w:proofErr w:type="spellStart"/>
      <w:r w:rsidRPr="00A60B26">
        <w:t>г.Ростова</w:t>
      </w:r>
      <w:proofErr w:type="spellEnd"/>
      <w:r w:rsidRPr="00A60B26">
        <w:t>-на-Дону</w:t>
      </w:r>
      <w:r w:rsidR="00570605" w:rsidRPr="00A60B26">
        <w:t xml:space="preserve"> </w:t>
      </w:r>
    </w:p>
    <w:p w:rsidR="00570605" w:rsidRPr="00A60B26" w:rsidRDefault="00570605" w:rsidP="00570605">
      <w:pPr>
        <w:pStyle w:val="a3"/>
        <w:spacing w:before="0" w:beforeAutospacing="0" w:after="0" w:afterAutospacing="0" w:line="276" w:lineRule="auto"/>
      </w:pPr>
      <w:r w:rsidRPr="00A60B26">
        <w:t>Баранова В.Н.</w:t>
      </w:r>
      <w:r w:rsidR="00A57F94" w:rsidRPr="00A60B26">
        <w:t xml:space="preserve"> </w:t>
      </w:r>
    </w:p>
    <w:p w:rsidR="005E79E9" w:rsidRPr="00A60B26" w:rsidRDefault="005E79E9" w:rsidP="00F4689E">
      <w:pPr>
        <w:pStyle w:val="a3"/>
        <w:spacing w:before="0" w:beforeAutospacing="0" w:after="0" w:afterAutospacing="0" w:line="276" w:lineRule="auto"/>
        <w:jc w:val="both"/>
      </w:pPr>
      <w:r w:rsidRPr="00A60B26">
        <w:br/>
      </w:r>
      <w:r w:rsidR="00A57F94" w:rsidRPr="00A60B26">
        <w:t xml:space="preserve">       </w:t>
      </w:r>
      <w:r w:rsidRPr="00A60B26">
        <w:t xml:space="preserve">Дошкольное детство – самый важный период становления личности. В эти годы ребёнок приобретает первоначальные знания об окружающей жизни, у него начинает формироваться определённое отношение к людям, к труду, вырабатываются навыки и привычки правильного поведения, складывается характер. Основной вид деятельности детей дошкольного возраста – игра, в ней развиваются духовные и физические силы ребёнка; его внимание, память, воображение, дисциплинированность, ловкость. </w:t>
      </w:r>
      <w:r w:rsidR="00A57F94" w:rsidRPr="00A60B26">
        <w:t>И</w:t>
      </w:r>
      <w:r w:rsidRPr="00A60B26">
        <w:t>гра – это своеобразный, свойственный дошкольному возрасту способ усвоения общественного опыта. Ей присущи основные черты игры: эмоциональная насыщенность и увлеченность детей, самостоятельность, активность, творчество.</w:t>
      </w:r>
      <w:r w:rsidRPr="00A60B26">
        <w:br/>
        <w:t>Основной источник, питающий игру ребенка, — это окружающий его мир, жизнь и деятельность взрослых и сверстников.</w:t>
      </w:r>
      <w:r w:rsidRPr="00A60B26">
        <w:br/>
      </w:r>
      <w:r w:rsidR="00570605" w:rsidRPr="00A60B26">
        <w:rPr>
          <w:b/>
          <w:bCs/>
        </w:rPr>
        <w:t xml:space="preserve">        </w:t>
      </w:r>
      <w:r w:rsidRPr="00A60B26">
        <w:t>Чтобы дети овладели игровыми умениями, воспитатель должен играть вместе с детьми</w:t>
      </w:r>
      <w:r w:rsidR="00570605" w:rsidRPr="00A60B26">
        <w:t xml:space="preserve">. </w:t>
      </w:r>
      <w:r w:rsidRPr="00A60B26">
        <w:t>Во время игры воспитатель должен взять на себя роль «играющего партнера», с которым ребенок чувствовал бы себя свободным и равным в возможности включения в игру и выхода из нее, ощущал бы себя вне оценок: хорошо — плохо, правильно — неправильно</w:t>
      </w:r>
      <w:r w:rsidR="00570605" w:rsidRPr="00A60B26">
        <w:t>.</w:t>
      </w:r>
      <w:r w:rsidRPr="00A60B26">
        <w:br/>
      </w:r>
      <w:r w:rsidR="00570605" w:rsidRPr="00A60B26">
        <w:t xml:space="preserve">        </w:t>
      </w:r>
      <w:r w:rsidRPr="00A60B26">
        <w:t>Игра будет по-настоящему игрой, если ребенок почувствует себя «умеющим интересно играть» партнером.</w:t>
      </w:r>
      <w:r w:rsidRPr="00A60B26">
        <w:br/>
      </w:r>
      <w:r w:rsidR="00570605" w:rsidRPr="00A60B26">
        <w:t>В</w:t>
      </w:r>
      <w:r w:rsidRPr="00A60B26">
        <w:t>оспитатель должен играть с детьми на протяжении всего дошкольного детства, но на каждом его этапе следует развертывать игру таким образом, чтобы дети сразу «открывали» и усваивали новый, более сложный способ ее построения.</w:t>
      </w:r>
      <w:r w:rsidRPr="00A60B26">
        <w:br/>
      </w:r>
      <w:r w:rsidR="00570605" w:rsidRPr="00A60B26">
        <w:t xml:space="preserve">        </w:t>
      </w:r>
      <w:r w:rsidRPr="00A60B26">
        <w:t>Чтобы игра была успешной, ребенку нужно понимать смысл действий партнеров и самому быть им понятным. Для этого, во время игры взрослый должен пояснять игровые действия сам и стимулировать к этому ребенка.</w:t>
      </w:r>
      <w:r w:rsidRPr="00A60B26">
        <w:br/>
        <w:t>Для того, чтобы ребенок сам проявлял инициативу, взрослый должен как можно раньше начать вовлекать в игру нескольких детей.</w:t>
      </w:r>
      <w:r w:rsidRPr="00A60B26">
        <w:br/>
      </w:r>
      <w:r w:rsidR="00570605" w:rsidRPr="00A60B26">
        <w:t>Н</w:t>
      </w:r>
      <w:r w:rsidRPr="00A60B26">
        <w:t>ачиная с раннего возраста и далее на каждом этапе дошкольного детства необходимо при формировании игровых умений одновременно ориентировать ребенка как на осуществление игрового действия, так и на пояснение его смысла партнерам — взрослому или сверстнику. Это обеспечит и индивидуальную самостоятельную игру детей, и их согласованную совместную игру в небольших группах, начиная с элементарного парного взаимодействия в раннем возрасте.</w:t>
      </w:r>
      <w:r w:rsidRPr="00A60B26">
        <w:br/>
      </w:r>
      <w:r w:rsidR="00570605" w:rsidRPr="00A60B26">
        <w:t xml:space="preserve">Правильная </w:t>
      </w:r>
      <w:r w:rsidRPr="00A60B26">
        <w:t>организаци</w:t>
      </w:r>
      <w:r w:rsidR="00570605" w:rsidRPr="00A60B26">
        <w:t>я</w:t>
      </w:r>
      <w:r w:rsidRPr="00A60B26">
        <w:t xml:space="preserve"> сюжетной игры направлен</w:t>
      </w:r>
      <w:r w:rsidR="00570605" w:rsidRPr="00A60B26">
        <w:t>а</w:t>
      </w:r>
      <w:r w:rsidRPr="00A60B26">
        <w:t xml:space="preserve"> на формирование у детей игровых способов, умений, которые позволят им развертывать самостоятельную игру (индивидуальную и совместную) в соответствии с их собственными желаниями и интересами. </w:t>
      </w:r>
      <w:r w:rsidRPr="00A60B26">
        <w:br/>
      </w:r>
      <w:r w:rsidR="00570605" w:rsidRPr="00A60B26">
        <w:t xml:space="preserve">        </w:t>
      </w:r>
      <w:r w:rsidRPr="00A60B26">
        <w:t>Прежде чем начать работу по формированию сюжетной игры, воспитатель должен учитывать не только возраст детей, но и уровень их развития, опыт жизни в детском саду, а также тот игровой опыт, который ребенок приобрел в семье.</w:t>
      </w:r>
      <w:r w:rsidRPr="00A60B26">
        <w:br/>
      </w:r>
      <w:r w:rsidR="00570605" w:rsidRPr="00A60B26">
        <w:t xml:space="preserve">        </w:t>
      </w:r>
      <w:r w:rsidRPr="00A60B26">
        <w:t>В</w:t>
      </w:r>
      <w:r w:rsidR="00570605" w:rsidRPr="00A60B26">
        <w:t xml:space="preserve"> раннем возрасте для </w:t>
      </w:r>
      <w:r w:rsidRPr="00A60B26">
        <w:t xml:space="preserve">формирования сюжетной игры, воспитатель создает условия для элементарного </w:t>
      </w:r>
      <w:r w:rsidR="00570605" w:rsidRPr="00A60B26">
        <w:t xml:space="preserve">простейшего </w:t>
      </w:r>
      <w:r w:rsidRPr="00A60B26">
        <w:t>предметного взаимодействия детей друг с другом</w:t>
      </w:r>
      <w:r w:rsidR="00570605" w:rsidRPr="00A60B26">
        <w:t xml:space="preserve">. </w:t>
      </w:r>
      <w:r w:rsidRPr="00A60B26">
        <w:t xml:space="preserve">Для этого </w:t>
      </w:r>
      <w:r w:rsidRPr="00A60B26">
        <w:lastRenderedPageBreak/>
        <w:t xml:space="preserve">можно использовать любые «катающиеся» предметы (мячик, тележка и т. п.), которые стимулируют детей к </w:t>
      </w:r>
      <w:proofErr w:type="spellStart"/>
      <w:r w:rsidRPr="00A60B26">
        <w:t>взаимоподражательным</w:t>
      </w:r>
      <w:proofErr w:type="spellEnd"/>
      <w:r w:rsidRPr="00A60B26">
        <w:t>, зеркальным действиям, направленным друг на друга. Воспитатель может показать на личном примере, как это делать. Например, покатать мяч вместе с младшим воспитателем, чтобы заинтересовать детей.</w:t>
      </w:r>
      <w:r w:rsidRPr="00A60B26">
        <w:br/>
        <w:t>После показа на личном примере, воспитателю нужно будет помочь детям на начальной стадии их взаимодействия. Помочь детям выбрать правильное место и обратить внимание детей друг на друга.</w:t>
      </w:r>
      <w:r w:rsidRPr="00A60B26">
        <w:br/>
        <w:t>Таким образом, для успешного формирования игровых умений у детей раннего возраста воспитателю необходимо развертывать совместную игру с детьми, изменяя характер участия в ней ребенка</w:t>
      </w:r>
      <w:r w:rsidR="00570605" w:rsidRPr="00A60B26">
        <w:t xml:space="preserve">, </w:t>
      </w:r>
      <w:r w:rsidRPr="00A60B26">
        <w:t xml:space="preserve">привлекать ребенка к осуществлению необходимого по смыслу игры условного действия с сюжетными игрушками; стимулировать его к продолжению, дополнению по смыслу игрового действия партнера-взрослого; привлекать ребенка к осуществлению условного действия с заместителями и воображаемыми предметами; </w:t>
      </w:r>
      <w:r w:rsidR="00F02AA7" w:rsidRPr="00A60B26">
        <w:t>о</w:t>
      </w:r>
      <w:r w:rsidRPr="00A60B26">
        <w:t>риентировать ребенка на продолжение, дополнение игрового действия партнера-сверстника, стимулировать словесное обозначение игровых</w:t>
      </w:r>
      <w:r w:rsidR="00F02AA7" w:rsidRPr="00A60B26">
        <w:t xml:space="preserve"> </w:t>
      </w:r>
      <w:r w:rsidRPr="00A60B26">
        <w:t>действий.</w:t>
      </w:r>
      <w:r w:rsidRPr="00A60B26">
        <w:br/>
      </w:r>
      <w:r w:rsidR="00F02AA7" w:rsidRPr="00A60B26">
        <w:t xml:space="preserve">        </w:t>
      </w:r>
      <w:r w:rsidRPr="00A60B26">
        <w:t>К трем годам у детей складывается условное предметное действие, посредством которого ребенок развертывает самостоятельную игру. Игра дает возможность ребенку попробовать себя во взрослых ролях, проявить творческий подход к нестандартным жизненным ситуациям.</w:t>
      </w:r>
      <w:r w:rsidRPr="00A60B26">
        <w:br/>
        <w:t>Чтобы ребенок использовал роль, как специфический способ построения игры, он должен уметь принять на себя игровую роль и обозначить ее для партнера;</w:t>
      </w:r>
      <w:r w:rsidRPr="00A60B26">
        <w:br/>
        <w:t>уметь осуществлять специфические для роли условные предметные действия и уметь развертывать специфическое ролевое взаимодействие – ролевой диалог;</w:t>
      </w:r>
      <w:r w:rsidR="00F02AA7" w:rsidRPr="00A60B26">
        <w:t xml:space="preserve"> </w:t>
      </w:r>
      <w:r w:rsidRPr="00A60B26">
        <w:t>уметь изменять в ходе игры ролевое поведение в зависимости от того, каковы роли партнеров;</w:t>
      </w:r>
      <w:r w:rsidR="00F02AA7" w:rsidRPr="00A60B26">
        <w:t xml:space="preserve"> </w:t>
      </w:r>
      <w:r w:rsidRPr="00A60B26">
        <w:t>менять свою игровую роль, в зависимости от развертывающегося сюжета. Все это формируется у детей постепенно.</w:t>
      </w:r>
      <w:r w:rsidRPr="00A60B26">
        <w:br/>
        <w:t>Воспитатель должен построить совместную игру с детьми таким образом, чтобы ее центральным моментом стало именно ролевое поведение. Внимание ребенка необходимо перевести от действий с игрушками на взаимодействие с партнером-взрослым. Отвечая на ролевые обращения взрослого, вступая в инициированный им ролевой диалог, ребенок «откроет» условность собственной позиции в игре, скрытую для него раньше действиями с игрушками.</w:t>
      </w:r>
      <w:r w:rsidRPr="00A60B26">
        <w:br/>
      </w:r>
      <w:r w:rsidR="00F02AA7" w:rsidRPr="00A60B26">
        <w:t xml:space="preserve">        </w:t>
      </w:r>
      <w:r w:rsidRPr="00A60B26">
        <w:t>Значение совместной игры со взрослым заключается в том, что теперь в свободной самостоятельной игре детей действия с игрушками будут в большей степени сопровождаться ролевыми диалогами, появится называние своей роли партнеру-сверстнику и ролевое обращение к нему: дети будут более свободно вступать в игровые контакты и развертывать ролевое взаимодействие</w:t>
      </w:r>
      <w:r w:rsidR="00F02AA7" w:rsidRPr="00A60B26">
        <w:t xml:space="preserve"> </w:t>
      </w:r>
      <w:r w:rsidRPr="00A60B26">
        <w:t>друг с другом.</w:t>
      </w:r>
      <w:r w:rsidR="00F02AA7" w:rsidRPr="00A60B26">
        <w:t xml:space="preserve"> </w:t>
      </w:r>
      <w:r w:rsidRPr="00A60B26">
        <w:t>Сюжеты игры, которые развертывает взрослый с детьми этого возраста, должны быть просты – однотомные и построены, в основном, на парных ролях, тесно связанных по смыслу.</w:t>
      </w:r>
      <w:r w:rsidRPr="00A60B26">
        <w:br/>
      </w:r>
      <w:r w:rsidR="00F02AA7" w:rsidRPr="00A60B26">
        <w:t xml:space="preserve">        </w:t>
      </w:r>
      <w:r w:rsidRPr="00A60B26">
        <w:t>Показателями успешности формирования ролевого поведения у детей 4-го года жизни являются следующие: развертывание детьми в самостоятельной деятельности специфических ролевых действий и ролевой речи, направленной на кукольных персонажей, парное ролевое взаимодействие со сверстником, включающее название своей роли, ролевое обращение, короткий диалог.</w:t>
      </w:r>
      <w:r w:rsidRPr="00A60B26">
        <w:br/>
      </w:r>
      <w:r w:rsidR="00F02AA7" w:rsidRPr="00A60B26">
        <w:rPr>
          <w:b/>
          <w:bCs/>
        </w:rPr>
        <w:t xml:space="preserve">         </w:t>
      </w:r>
      <w:r w:rsidRPr="00A60B26">
        <w:t xml:space="preserve">Задача воспитателя в работе с детьми 5-го года жизни — переводить их к более сложному ролевому поведению в игре: формировать умение изменять свое ролевое </w:t>
      </w:r>
      <w:r w:rsidRPr="00A60B26">
        <w:lastRenderedPageBreak/>
        <w:t>поведение в со-соответствии с разными ролями партнеров, умение менять игровую роль и обозначать свою новую роль для партнеров в процессе развертывания игры. Правила, обязательные при проведении игры, воспитывают у детей умение контролировать свое поведение, ограничивать свою импульсивность, способствуют тем самым формированию характера. Во время совместной игры со сверстниками дети учатся общению, умению учитывать желания и действия других, отстаивать свое мнение, умению настоять на своем, а также совместно строить и реализовывать планы. При разработке игры необходимо стремиться к максимальному насыщению её игровым содержанием, способным увлечь ребенка, определяет предполагаемые роли и средства игровой организации.</w:t>
      </w:r>
      <w:r w:rsidRPr="00A60B26">
        <w:br/>
      </w:r>
      <w:r w:rsidR="00F02AA7" w:rsidRPr="00A60B26">
        <w:t xml:space="preserve">        </w:t>
      </w:r>
      <w:r w:rsidRPr="00A60B26">
        <w:t xml:space="preserve">В </w:t>
      </w:r>
      <w:r w:rsidR="00F02AA7" w:rsidRPr="00A60B26">
        <w:t>старшей и в подготовительной группе</w:t>
      </w:r>
      <w:r w:rsidRPr="00A60B26">
        <w:t xml:space="preserve"> дети сами создают пространство для игры, и все атрибуты для игры мобильны и находятся в доступности. Педагог распределяет роли таким образом, чтобы исключить конфликты между детьми. Для этого воспитатель использует, например, считалки, а также предоставляет право выбора желаемой роли ребенку.</w:t>
      </w:r>
      <w:r w:rsidRPr="00A60B26">
        <w:br/>
      </w:r>
      <w:r w:rsidR="00F02AA7" w:rsidRPr="00A60B26">
        <w:t xml:space="preserve">        </w:t>
      </w:r>
      <w:r w:rsidRPr="00A60B26">
        <w:t>Воспитатель подбирает конкретную тему, связанную с определенной сферой реальной жизни, и организует игру по заранее спланированному сюжету. Педагог стремится сразу включить в игру ровно столько участников, сколько он запланировал ролей в сюжете, каждому предписываются в игре определенные ролью действия. Вовлечь детей можно только по их желанию. Также дети должны иметь полную свободу «выхода» из игры. Воспитатель не «диктует», а предлагает детям в игре ту или иную роль, событие как равный партнер.</w:t>
      </w:r>
      <w:r w:rsidR="00F02AA7" w:rsidRPr="00A60B26">
        <w:t xml:space="preserve"> </w:t>
      </w:r>
      <w:r w:rsidRPr="00A60B26">
        <w:t>В этом возрасте ребенок стремится играть вместе со сверстниками, и каждый из них старается воплотить свой достаточно сложный замысел. У детей увеличивается объем знаний об окружающем мире, появляются интересы к разным сторонам жизни.</w:t>
      </w:r>
      <w:r w:rsidR="0024070B" w:rsidRPr="00A60B26">
        <w:t xml:space="preserve"> </w:t>
      </w:r>
      <w:r w:rsidRPr="00A60B26">
        <w:t xml:space="preserve">В старшем возрасте детей нужно научить следующему этапу построения игры, более сложному, который включает в себя: умение ребенка выстраивать новые последовательности событий, охватывающие разнообразное тематическое содержание; быть ориентированным на партнеров-сверстников; обозначать свои дальнейшие замыслы для партеров, прислушиваться к их мнению; умение комбинировать предложенные самим ребенком и партнерами по игре события в общем сюжете в процессе игры. </w:t>
      </w:r>
      <w:r w:rsidR="0024070B" w:rsidRPr="00A60B26">
        <w:t xml:space="preserve"> В этом возрасте </w:t>
      </w:r>
      <w:r w:rsidRPr="00A60B26">
        <w:t>меняется форма взаимодействия</w:t>
      </w:r>
      <w:r w:rsidR="0024070B" w:rsidRPr="00A60B26">
        <w:t xml:space="preserve">, которая </w:t>
      </w:r>
      <w:r w:rsidRPr="00A60B26">
        <w:t xml:space="preserve">развивает фантазию и образное мышление, способность слушать партнера, не перебивая. Постепенно воспитатель переводит детей к более сложным преобразованиям знакомого сюжета. А затем – к совместному </w:t>
      </w:r>
      <w:r w:rsidR="0024070B" w:rsidRPr="00A60B26">
        <w:t>составлению</w:t>
      </w:r>
      <w:r w:rsidRPr="00A60B26">
        <w:t xml:space="preserve"> нового. Начинать изменение можно с главного героя, а затем вносить другие изменения.</w:t>
      </w:r>
      <w:r w:rsidR="0024070B" w:rsidRPr="00A60B26">
        <w:t xml:space="preserve"> О</w:t>
      </w:r>
      <w:r w:rsidRPr="00A60B26">
        <w:t>сновны</w:t>
      </w:r>
      <w:r w:rsidR="0024070B" w:rsidRPr="00A60B26">
        <w:t>ми</w:t>
      </w:r>
      <w:r w:rsidRPr="00A60B26">
        <w:t xml:space="preserve"> задач</w:t>
      </w:r>
      <w:r w:rsidR="0024070B" w:rsidRPr="00A60B26">
        <w:t>ами</w:t>
      </w:r>
      <w:r w:rsidRPr="00A60B26">
        <w:t xml:space="preserve"> при руководстве сюжетно-ролевыми играми</w:t>
      </w:r>
      <w:r w:rsidR="0024070B" w:rsidRPr="00A60B26">
        <w:t xml:space="preserve"> в старшем возрасте являются </w:t>
      </w:r>
      <w:r w:rsidRPr="00A60B26">
        <w:t>развитие игры как деятельности</w:t>
      </w:r>
      <w:r w:rsidR="0024070B" w:rsidRPr="00A60B26">
        <w:t xml:space="preserve"> и </w:t>
      </w:r>
      <w:r w:rsidRPr="00A60B26">
        <w:t>использование игры в целях воспитания детского коллектива и отдельных детей.</w:t>
      </w:r>
      <w:r w:rsidR="0024070B" w:rsidRPr="00A60B26">
        <w:t xml:space="preserve"> </w:t>
      </w:r>
      <w:r w:rsidRPr="00A60B26">
        <w:t xml:space="preserve">Развитие игры как деятельности означает расширение тематики детских игр, углубление их содержания. В игре лети должны приобретать положительный социальный опыт, вот почему необходимо, чтобы в ней находили отражение любовь взрослых к труду, дружба, </w:t>
      </w:r>
      <w:proofErr w:type="spellStart"/>
      <w:r w:rsidRPr="00A60B26">
        <w:t>взаимопомощь</w:t>
      </w:r>
      <w:r w:rsidR="0024070B" w:rsidRPr="00A60B26">
        <w:t>,взаимопонимание</w:t>
      </w:r>
      <w:proofErr w:type="spellEnd"/>
      <w:r w:rsidR="0024070B" w:rsidRPr="00A60B26">
        <w:t>.</w:t>
      </w:r>
      <w:r w:rsidRPr="00A60B26">
        <w:br/>
      </w:r>
      <w:r w:rsidR="0024070B" w:rsidRPr="00A60B26">
        <w:t xml:space="preserve">        </w:t>
      </w:r>
      <w:r w:rsidRPr="00A60B26">
        <w:t>Однако игра также может быть источником формирования и отрица</w:t>
      </w:r>
      <w:bookmarkStart w:id="0" w:name="_GoBack"/>
      <w:bookmarkEnd w:id="0"/>
      <w:r w:rsidRPr="00A60B26">
        <w:t>тельного опыта, когда одни и те же дети выступают как организаторы, берут себе главные роли, подавляя самостоятельность и инициативу других; в игре может найти отражение отрицательных сторон жизни взрослых. Воспитатели, руководя игрой, должны обеспечивать накопление положительного опыта социальных отношений.</w:t>
      </w:r>
      <w:r w:rsidRPr="00A60B26">
        <w:br/>
      </w:r>
      <w:r w:rsidR="00F4689E" w:rsidRPr="00A60B26">
        <w:t xml:space="preserve">        </w:t>
      </w:r>
      <w:r w:rsidRPr="00A60B26">
        <w:t xml:space="preserve">Немаловажным для развития сюжетно-ролевой игры является подбор игрушек и игровых материалов, что создает «материальную основу» игры, обеспечивает развитие </w:t>
      </w:r>
      <w:r w:rsidRPr="00A60B26">
        <w:lastRenderedPageBreak/>
        <w:t>игры как деятельности.</w:t>
      </w:r>
      <w:r w:rsidRPr="00A60B26">
        <w:br/>
      </w:r>
      <w:r w:rsidR="00F4689E" w:rsidRPr="00A60B26">
        <w:t xml:space="preserve">        </w:t>
      </w:r>
      <w:r w:rsidRPr="00A60B26">
        <w:t>При подборе игрушек воспитателю следует принимать во внимание и характер тех требований, которые предъявляют к игрушке дети данного возраста.</w:t>
      </w:r>
      <w:r w:rsidRPr="00A60B26">
        <w:br/>
      </w:r>
    </w:p>
    <w:p w:rsidR="000924C7" w:rsidRPr="00A60B26" w:rsidRDefault="000924C7" w:rsidP="00A57F9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0924C7" w:rsidRPr="00A60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10398"/>
    <w:multiLevelType w:val="multilevel"/>
    <w:tmpl w:val="FDF2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E9"/>
    <w:rsid w:val="000924C7"/>
    <w:rsid w:val="0024070B"/>
    <w:rsid w:val="00570605"/>
    <w:rsid w:val="005E79E9"/>
    <w:rsid w:val="00A57F94"/>
    <w:rsid w:val="00A60B26"/>
    <w:rsid w:val="00F02AA7"/>
    <w:rsid w:val="00F4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FDCE2-C116-47ED-BE72-7360C137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2024-06-20T06:54:00Z</dcterms:created>
  <dcterms:modified xsi:type="dcterms:W3CDTF">2024-06-21T06:23:00Z</dcterms:modified>
</cp:coreProperties>
</file>